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267"/>
        <w:gridCol w:w="2422"/>
      </w:tblGrid>
      <w:tr w:rsidR="00E14FD7" w:rsidRPr="00873243" w:rsidTr="00EB5AF6">
        <w:tc>
          <w:tcPr>
            <w:tcW w:w="3750" w:type="pct"/>
            <w:tcBorders>
              <w:top w:val="nil"/>
              <w:left w:val="nil"/>
              <w:bottom w:val="nil"/>
              <w:right w:val="nil"/>
            </w:tcBorders>
            <w:tcMar>
              <w:top w:w="0" w:type="dxa"/>
              <w:left w:w="6" w:type="dxa"/>
              <w:bottom w:w="0" w:type="dxa"/>
              <w:right w:w="6" w:type="dxa"/>
            </w:tcMar>
            <w:hideMark/>
          </w:tcPr>
          <w:p w:rsidR="00E14FD7" w:rsidRPr="00873243" w:rsidRDefault="00E14FD7" w:rsidP="00EB5AF6">
            <w:pPr>
              <w:pStyle w:val="cap1"/>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E14FD7" w:rsidRPr="00873243" w:rsidRDefault="00E14FD7" w:rsidP="00EB5AF6">
            <w:pPr>
              <w:pStyle w:val="capu1"/>
              <w:rPr>
                <w:lang w:val="ru-RU"/>
              </w:rPr>
            </w:pPr>
            <w:r w:rsidRPr="00873243">
              <w:rPr>
                <w:lang w:val="ru-RU"/>
              </w:rPr>
              <w:t>УТВЕРЖДЕНО</w:t>
            </w:r>
          </w:p>
          <w:p w:rsidR="00E14FD7" w:rsidRPr="00873243" w:rsidRDefault="00E14FD7" w:rsidP="00EB5AF6">
            <w:pPr>
              <w:pStyle w:val="cap1"/>
              <w:rPr>
                <w:lang w:val="ru-RU"/>
              </w:rPr>
            </w:pPr>
            <w:hyperlink w:anchor="a1" w:tooltip="+" w:history="1">
              <w:r w:rsidRPr="00873243">
                <w:rPr>
                  <w:rStyle w:val="a3"/>
                  <w:lang w:val="ru-RU"/>
                </w:rPr>
                <w:t>Постановление</w:t>
              </w:r>
            </w:hyperlink>
            <w:r w:rsidRPr="00873243">
              <w:rPr>
                <w:lang w:val="ru-RU"/>
              </w:rPr>
              <w:br/>
              <w:t>Совета Министров</w:t>
            </w:r>
            <w:r w:rsidRPr="00873243">
              <w:rPr>
                <w:lang w:val="ru-RU"/>
              </w:rPr>
              <w:br/>
              <w:t>Республики Беларусь</w:t>
            </w:r>
            <w:r w:rsidRPr="00873243">
              <w:rPr>
                <w:lang w:val="ru-RU"/>
              </w:rPr>
              <w:br/>
              <w:t>13.01.2023 №</w:t>
            </w:r>
            <w:r>
              <w:t> </w:t>
            </w:r>
            <w:r w:rsidRPr="00873243">
              <w:rPr>
                <w:lang w:val="ru-RU"/>
              </w:rPr>
              <w:t>32</w:t>
            </w:r>
          </w:p>
        </w:tc>
      </w:tr>
    </w:tbl>
    <w:p w:rsidR="00E14FD7" w:rsidRDefault="00E14FD7" w:rsidP="00E14FD7">
      <w:pPr>
        <w:pStyle w:val="titleu"/>
        <w:rPr>
          <w:lang w:val="ru-RU"/>
        </w:rPr>
      </w:pPr>
      <w:bookmarkStart w:id="0" w:name="a35"/>
      <w:bookmarkEnd w:id="0"/>
      <w:r>
        <w:rPr>
          <w:lang w:val="ru-RU"/>
        </w:rPr>
        <w:t>ПОЛОЖЕНИЕ</w:t>
      </w:r>
      <w:r>
        <w:rPr>
          <w:lang w:val="ru-RU"/>
        </w:rPr>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E14FD7" w:rsidRDefault="00E14FD7" w:rsidP="00E14FD7">
      <w:pPr>
        <w:pStyle w:val="chapter"/>
        <w:rPr>
          <w:lang w:val="ru-RU"/>
        </w:rPr>
      </w:pPr>
      <w:bookmarkStart w:id="1" w:name="a438"/>
      <w:bookmarkEnd w:id="1"/>
      <w:r>
        <w:rPr>
          <w:lang w:val="ru-RU"/>
        </w:rPr>
        <w:t>ГЛАВА 1</w:t>
      </w:r>
      <w:r>
        <w:rPr>
          <w:lang w:val="ru-RU"/>
        </w:rPr>
        <w:br/>
        <w:t>ОБЩИЕ ПОЛОЖЕНИЯ</w:t>
      </w:r>
    </w:p>
    <w:p w:rsidR="00E14FD7" w:rsidRDefault="00E14FD7" w:rsidP="00E14FD7">
      <w:pPr>
        <w:pStyle w:val="point"/>
        <w:rPr>
          <w:lang w:val="ru-RU"/>
        </w:rPr>
      </w:pPr>
      <w:r>
        <w:rPr>
          <w:lang w:val="ru-RU"/>
        </w:rPr>
        <w:t>1. Настоящим Положением определяется порядок организации и проведения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
    <w:p w:rsidR="00E14FD7" w:rsidRDefault="00E14FD7" w:rsidP="00E14FD7">
      <w:pPr>
        <w:pStyle w:val="newncpi"/>
        <w:rPr>
          <w:lang w:val="ru-RU"/>
        </w:rPr>
      </w:pPr>
      <w:r>
        <w:rPr>
          <w:lang w:val="ru-RU"/>
        </w:rPr>
        <w:t>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E14FD7" w:rsidRDefault="00E14FD7" w:rsidP="00E14FD7">
      <w:pPr>
        <w:pStyle w:val="point"/>
        <w:rPr>
          <w:lang w:val="ru-RU"/>
        </w:rPr>
      </w:pPr>
      <w:r>
        <w:rPr>
          <w:lang w:val="ru-RU"/>
        </w:rPr>
        <w:t>2. Аукционы являются открытыми, средства от их проведения направляются в соответствующие местные бюджеты.</w:t>
      </w:r>
    </w:p>
    <w:p w:rsidR="00E14FD7" w:rsidRDefault="00E14FD7" w:rsidP="00E14FD7">
      <w:pPr>
        <w:pStyle w:val="point"/>
        <w:rPr>
          <w:lang w:val="ru-RU"/>
        </w:rPr>
      </w:pPr>
      <w:r>
        <w:rPr>
          <w:lang w:val="ru-RU"/>
        </w:rPr>
        <w:t>3. Участниками аукциона могут быть юридические лица или индивидуальные предприниматели.</w:t>
      </w:r>
    </w:p>
    <w:p w:rsidR="00E14FD7" w:rsidRDefault="00E14FD7" w:rsidP="00E14FD7">
      <w:pPr>
        <w:pStyle w:val="newncpi"/>
        <w:rPr>
          <w:lang w:val="ru-RU"/>
        </w:rPr>
      </w:pPr>
      <w:r>
        <w:rPr>
          <w:lang w:val="ru-RU"/>
        </w:rPr>
        <w:t>В аукционе допускается участие на стороне покупателя консолидированных участников – двух и более индивидуальных предпринимателей, юридических лиц.</w:t>
      </w:r>
    </w:p>
    <w:p w:rsidR="00E14FD7" w:rsidRDefault="00E14FD7" w:rsidP="00E14FD7">
      <w:pPr>
        <w:pStyle w:val="newncpi"/>
        <w:rPr>
          <w:lang w:val="ru-RU"/>
        </w:rPr>
      </w:pPr>
      <w:r>
        <w:rPr>
          <w:lang w:val="ru-RU"/>
        </w:rPr>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E14FD7" w:rsidRDefault="00E14FD7" w:rsidP="00E14FD7">
      <w:pPr>
        <w:pStyle w:val="newncpi"/>
        <w:rPr>
          <w:lang w:val="ru-RU"/>
        </w:rPr>
      </w:pPr>
      <w:r>
        <w:rPr>
          <w:lang w:val="ru-RU"/>
        </w:rPr>
        <w:t>доли своего участия в приобретении предмета аукциона;</w:t>
      </w:r>
    </w:p>
    <w:p w:rsidR="00E14FD7" w:rsidRDefault="00E14FD7" w:rsidP="00E14FD7">
      <w:pPr>
        <w:pStyle w:val="newncpi"/>
        <w:rPr>
          <w:lang w:val="ru-RU"/>
        </w:rPr>
      </w:pPr>
      <w:r>
        <w:rPr>
          <w:lang w:val="ru-RU"/>
        </w:rPr>
        <w:t>взаимные права и обязанности по участию в аукционе;</w:t>
      </w:r>
    </w:p>
    <w:p w:rsidR="00E14FD7" w:rsidRDefault="00E14FD7" w:rsidP="00E14FD7">
      <w:pPr>
        <w:pStyle w:val="newncpi"/>
        <w:rPr>
          <w:lang w:val="ru-RU"/>
        </w:rPr>
      </w:pPr>
      <w:r>
        <w:rPr>
          <w:lang w:val="ru-RU"/>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E14FD7" w:rsidRDefault="00E14FD7" w:rsidP="00E14FD7">
      <w:pPr>
        <w:pStyle w:val="newncpi"/>
        <w:rPr>
          <w:lang w:val="ru-RU"/>
        </w:rPr>
      </w:pPr>
      <w:r>
        <w:rPr>
          <w:lang w:val="ru-RU"/>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E14FD7" w:rsidRDefault="00E14FD7" w:rsidP="00E14FD7">
      <w:pPr>
        <w:pStyle w:val="newncpi"/>
        <w:rPr>
          <w:lang w:val="ru-RU"/>
        </w:rPr>
      </w:pPr>
      <w:r>
        <w:rPr>
          <w:lang w:val="ru-RU"/>
        </w:rPr>
        <w:t>максимальный размер цены, которую уполномоченное лицо не вправе превышать при участии в торгах на аукционе;</w:t>
      </w:r>
    </w:p>
    <w:p w:rsidR="00E14FD7" w:rsidRDefault="00E14FD7" w:rsidP="00E14FD7">
      <w:pPr>
        <w:pStyle w:val="newncpi"/>
        <w:rPr>
          <w:lang w:val="ru-RU"/>
        </w:rPr>
      </w:pPr>
      <w:r>
        <w:rPr>
          <w:lang w:val="ru-RU"/>
        </w:rPr>
        <w:lastRenderedPageBreak/>
        <w:t>иные условия (при необходимости).</w:t>
      </w:r>
    </w:p>
    <w:p w:rsidR="00E14FD7" w:rsidRDefault="00E14FD7" w:rsidP="00E14FD7">
      <w:pPr>
        <w:pStyle w:val="newncpi"/>
        <w:rPr>
          <w:lang w:val="ru-RU"/>
        </w:rPr>
      </w:pPr>
      <w:r>
        <w:rPr>
          <w:lang w:val="ru-RU"/>
        </w:rPr>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E14FD7" w:rsidRDefault="00E14FD7" w:rsidP="00E14FD7">
      <w:pPr>
        <w:pStyle w:val="point"/>
        <w:rPr>
          <w:lang w:val="ru-RU"/>
        </w:rPr>
      </w:pPr>
      <w:r>
        <w:rPr>
          <w:lang w:val="ru-RU"/>
        </w:rPr>
        <w:t>4. Документация, а также корреспонденция, связанные с организацией и проведением аукциона, должны вестись на белорусском или русском языке.</w:t>
      </w:r>
    </w:p>
    <w:p w:rsidR="00E14FD7" w:rsidRDefault="00E14FD7" w:rsidP="00E14FD7">
      <w:pPr>
        <w:pStyle w:val="chapter"/>
        <w:rPr>
          <w:lang w:val="ru-RU"/>
        </w:rPr>
      </w:pPr>
      <w:bookmarkStart w:id="2" w:name="a439"/>
      <w:bookmarkEnd w:id="2"/>
      <w:r>
        <w:rPr>
          <w:lang w:val="ru-RU"/>
        </w:rPr>
        <w:t>ГЛАВА 2</w:t>
      </w:r>
      <w:r>
        <w:rPr>
          <w:lang w:val="ru-RU"/>
        </w:rPr>
        <w:br/>
        <w:t>ПОРЯДОК ОРГАНИЗАЦИИ АУКЦИОНА</w:t>
      </w:r>
    </w:p>
    <w:p w:rsidR="00E14FD7" w:rsidRDefault="00E14FD7" w:rsidP="00E14FD7">
      <w:pPr>
        <w:pStyle w:val="point"/>
        <w:rPr>
          <w:lang w:val="ru-RU"/>
        </w:rPr>
      </w:pPr>
      <w:bookmarkStart w:id="3" w:name="a475"/>
      <w:bookmarkEnd w:id="3"/>
      <w:r>
        <w:rPr>
          <w:lang w:val="ru-RU"/>
        </w:rPr>
        <w:t>5. Аукцион проводится на основании решения местного исполнительного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организация).</w:t>
      </w:r>
    </w:p>
    <w:p w:rsidR="00E14FD7" w:rsidRDefault="00E14FD7" w:rsidP="00E14FD7">
      <w:pPr>
        <w:pStyle w:val="newncpi"/>
        <w:rPr>
          <w:lang w:val="ru-RU"/>
        </w:rPr>
      </w:pPr>
      <w:r>
        <w:rPr>
          <w:lang w:val="ru-RU"/>
        </w:rPr>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представители других органов и организаций.</w:t>
      </w:r>
    </w:p>
    <w:p w:rsidR="00E14FD7" w:rsidRDefault="00E14FD7" w:rsidP="00E14FD7">
      <w:pPr>
        <w:pStyle w:val="newncpi"/>
        <w:rPr>
          <w:lang w:val="ru-RU"/>
        </w:rPr>
      </w:pPr>
      <w:r>
        <w:rPr>
          <w:lang w:val="ru-RU"/>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E14FD7" w:rsidRDefault="00E14FD7" w:rsidP="00E14FD7">
      <w:pPr>
        <w:pStyle w:val="newncpi"/>
        <w:rPr>
          <w:lang w:val="ru-RU"/>
        </w:rPr>
      </w:pPr>
      <w:r>
        <w:rPr>
          <w:lang w:val="ru-RU"/>
        </w:rPr>
        <w:t>В решении о проведении аукциона указывается обязанность победителя аукциона (единственного участника несостоявшегося аукциона) заключить с местным исполнительным комитетом договор на реализацию права проектирования и строительства капитальных строений (зданий, сооружений).</w:t>
      </w:r>
    </w:p>
    <w:p w:rsidR="00E14FD7" w:rsidRDefault="00E14FD7" w:rsidP="00E14FD7">
      <w:pPr>
        <w:pStyle w:val="point"/>
        <w:rPr>
          <w:lang w:val="ru-RU"/>
        </w:rPr>
      </w:pPr>
      <w:r>
        <w:rPr>
          <w:lang w:val="ru-RU"/>
        </w:rPr>
        <w:t>6. Местный исполнительный комитет:</w:t>
      </w:r>
    </w:p>
    <w:p w:rsidR="00E14FD7" w:rsidRDefault="00E14FD7" w:rsidP="00E14FD7">
      <w:pPr>
        <w:pStyle w:val="newncpi"/>
        <w:rPr>
          <w:lang w:val="ru-RU"/>
        </w:rPr>
      </w:pPr>
      <w:r>
        <w:rPr>
          <w:lang w:val="ru-RU"/>
        </w:rPr>
        <w:t>принимает решение о проведении аукциона,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E14FD7" w:rsidRDefault="00E14FD7" w:rsidP="00E14FD7">
      <w:pPr>
        <w:pStyle w:val="newncpi"/>
        <w:rPr>
          <w:lang w:val="ru-RU"/>
        </w:rPr>
      </w:pPr>
      <w:r>
        <w:rPr>
          <w:lang w:val="ru-RU"/>
        </w:rPr>
        <w:t>определяет источники финансирования мероприятий по проведению аукциона;</w:t>
      </w:r>
    </w:p>
    <w:p w:rsidR="00E14FD7" w:rsidRDefault="00E14FD7" w:rsidP="00E14FD7">
      <w:pPr>
        <w:pStyle w:val="newncpi"/>
        <w:rPr>
          <w:lang w:val="ru-RU"/>
        </w:rPr>
      </w:pPr>
      <w:r>
        <w:rPr>
          <w:lang w:val="ru-RU"/>
        </w:rPr>
        <w:t>определяет и утверждает начальную цену предмета аукциона;</w:t>
      </w:r>
    </w:p>
    <w:p w:rsidR="00E14FD7" w:rsidRDefault="00E14FD7" w:rsidP="00E14FD7">
      <w:pPr>
        <w:pStyle w:val="newncpi"/>
        <w:rPr>
          <w:lang w:val="ru-RU"/>
        </w:rPr>
      </w:pPr>
      <w:r>
        <w:rPr>
          <w:lang w:val="ru-RU"/>
        </w:rPr>
        <w:t>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E14FD7" w:rsidRDefault="00E14FD7" w:rsidP="00E14FD7">
      <w:pPr>
        <w:pStyle w:val="newncpi"/>
        <w:rPr>
          <w:lang w:val="ru-RU"/>
        </w:rPr>
      </w:pPr>
      <w:r>
        <w:rPr>
          <w:lang w:val="ru-RU"/>
        </w:rPr>
        <w:t>определяет сроки аренды земельных участков, если эти земельные участки предполагается предоставить в аренду в результате аукциона;</w:t>
      </w:r>
    </w:p>
    <w:p w:rsidR="00E14FD7" w:rsidRDefault="00E14FD7" w:rsidP="00E14FD7">
      <w:pPr>
        <w:pStyle w:val="newncpi"/>
        <w:rPr>
          <w:lang w:val="ru-RU"/>
        </w:rPr>
      </w:pPr>
      <w:r>
        <w:rPr>
          <w:lang w:val="ru-RU"/>
        </w:rPr>
        <w:t>подготавливает проект договора на реализацию права проектирования и строительства капитальных строений (зданий, сооружений);</w:t>
      </w:r>
    </w:p>
    <w:p w:rsidR="00E14FD7" w:rsidRDefault="00E14FD7" w:rsidP="00E14FD7">
      <w:pPr>
        <w:pStyle w:val="newncpi"/>
        <w:rPr>
          <w:lang w:val="ru-RU"/>
        </w:rPr>
      </w:pPr>
      <w:bookmarkStart w:id="4" w:name="a467"/>
      <w:bookmarkEnd w:id="4"/>
      <w:r>
        <w:rPr>
          <w:lang w:val="ru-RU"/>
        </w:rPr>
        <w:t xml:space="preserve">заключает с участниками аукциона </w:t>
      </w:r>
      <w:hyperlink r:id="rId4" w:anchor="a8" w:tooltip="+" w:history="1">
        <w:r>
          <w:rPr>
            <w:rStyle w:val="a3"/>
            <w:lang w:val="ru-RU"/>
          </w:rPr>
          <w:t>соглашение</w:t>
        </w:r>
      </w:hyperlink>
      <w:r>
        <w:rPr>
          <w:lang w:val="ru-RU"/>
        </w:rPr>
        <w:t xml:space="preserve"> о правах, обязанностях и ответственности сторон в процессе подготовки и проведения аукциона (далее – соглашение) </w:t>
      </w:r>
      <w:r>
        <w:rPr>
          <w:lang w:val="ru-RU"/>
        </w:rPr>
        <w:lastRenderedPageBreak/>
        <w:t>по форме, утверждаемой Государственным комитетом по имуществу, или поручает заключение соглашения организации.</w:t>
      </w:r>
    </w:p>
    <w:p w:rsidR="00E14FD7" w:rsidRDefault="00E14FD7" w:rsidP="00E14FD7">
      <w:pPr>
        <w:pStyle w:val="point"/>
        <w:rPr>
          <w:lang w:val="ru-RU"/>
        </w:rPr>
      </w:pPr>
      <w:r>
        <w:rPr>
          <w:lang w:val="ru-RU"/>
        </w:rPr>
        <w:t>7. Комиссия или организация:</w:t>
      </w:r>
    </w:p>
    <w:p w:rsidR="00E14FD7" w:rsidRDefault="00E14FD7" w:rsidP="00E14FD7">
      <w:pPr>
        <w:pStyle w:val="newncpi"/>
        <w:rPr>
          <w:lang w:val="ru-RU"/>
        </w:rPr>
      </w:pPr>
      <w:r>
        <w:rPr>
          <w:lang w:val="ru-RU"/>
        </w:rPr>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E14FD7" w:rsidRDefault="00E14FD7" w:rsidP="00E14FD7">
      <w:pPr>
        <w:pStyle w:val="newncpi"/>
        <w:rPr>
          <w:lang w:val="ru-RU"/>
        </w:rPr>
      </w:pPr>
      <w:r>
        <w:rPr>
          <w:lang w:val="ru-RU"/>
        </w:rPr>
        <w:t>принимает заявления об участии в аукционе и документы, указанные в </w:t>
      </w:r>
      <w:hyperlink w:anchor="a285" w:tooltip="+" w:history="1">
        <w:r>
          <w:rPr>
            <w:rStyle w:val="a3"/>
            <w:lang w:val="ru-RU"/>
          </w:rPr>
          <w:t>пункте 12</w:t>
        </w:r>
      </w:hyperlink>
      <w:r>
        <w:rPr>
          <w:lang w:val="ru-RU"/>
        </w:rPr>
        <w:t xml:space="preserve"> настоящего Положения;</w:t>
      </w:r>
    </w:p>
    <w:p w:rsidR="00E14FD7" w:rsidRDefault="00E14FD7" w:rsidP="00E14FD7">
      <w:pPr>
        <w:pStyle w:val="newncpi"/>
        <w:rPr>
          <w:lang w:val="ru-RU"/>
        </w:rPr>
      </w:pPr>
      <w:r>
        <w:rPr>
          <w:lang w:val="ru-RU"/>
        </w:rPr>
        <w:t>организует публикацию извещения о проведении аукциона и при необходимости дополнительно информации об объявленном аукционе и предмете аукциона, сообщения об отказе от проведения аукциона;</w:t>
      </w:r>
    </w:p>
    <w:p w:rsidR="00E14FD7" w:rsidRDefault="00E14FD7" w:rsidP="00E14FD7">
      <w:pPr>
        <w:pStyle w:val="newncpi"/>
        <w:rPr>
          <w:lang w:val="ru-RU"/>
        </w:rPr>
      </w:pPr>
      <w:r>
        <w:rPr>
          <w:lang w:val="ru-RU"/>
        </w:rPr>
        <w:t>представляет участникам аукциона для ознакомления градостроительную и иную документацию, разработанный проект отвода земельного участка, право проектирования и строительства капитального строения (здания, сооружения) на котором предполагается предоставить по результатам аукциона, с установлением его границы, к которому прилагаются архитектурно-планировочные задания и технические условия на инженерно-техническое обеспечение объекта строительства;</w:t>
      </w:r>
    </w:p>
    <w:p w:rsidR="00E14FD7" w:rsidRDefault="00E14FD7" w:rsidP="00E14FD7">
      <w:pPr>
        <w:pStyle w:val="newncpi"/>
        <w:rPr>
          <w:lang w:val="ru-RU"/>
        </w:rPr>
      </w:pPr>
      <w:r>
        <w:rPr>
          <w:lang w:val="ru-RU"/>
        </w:rPr>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E14FD7" w:rsidRDefault="00E14FD7" w:rsidP="00E14FD7">
      <w:pPr>
        <w:pStyle w:val="newncpi"/>
        <w:rPr>
          <w:lang w:val="ru-RU"/>
        </w:rPr>
      </w:pPr>
      <w:r>
        <w:rPr>
          <w:lang w:val="ru-RU"/>
        </w:rPr>
        <w:t>проверяет правильность оформления документов на участие в аукционе, представленных юридическими лицами и индивидуальными предпринимателями;</w:t>
      </w:r>
    </w:p>
    <w:p w:rsidR="00E14FD7" w:rsidRDefault="00E14FD7" w:rsidP="00E14FD7">
      <w:pPr>
        <w:pStyle w:val="newncpi"/>
        <w:rPr>
          <w:lang w:val="ru-RU"/>
        </w:rPr>
      </w:pPr>
      <w:r>
        <w:rPr>
          <w:lang w:val="ru-RU"/>
        </w:rPr>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E14FD7" w:rsidRDefault="00E14FD7" w:rsidP="00E14FD7">
      <w:pPr>
        <w:pStyle w:val="newncpi"/>
        <w:rPr>
          <w:lang w:val="ru-RU"/>
        </w:rPr>
      </w:pPr>
      <w:r>
        <w:rPr>
          <w:lang w:val="ru-RU"/>
        </w:rPr>
        <w:t>определяет размер задатка (до 20 процентов от начальной цены предмета аукциона) и иные условия участия в аукционе;</w:t>
      </w:r>
    </w:p>
    <w:p w:rsidR="00E14FD7" w:rsidRDefault="00E14FD7" w:rsidP="00E14FD7">
      <w:pPr>
        <w:pStyle w:val="newncpi"/>
        <w:rPr>
          <w:lang w:val="ru-RU"/>
        </w:rPr>
      </w:pPr>
      <w:r>
        <w:rPr>
          <w:lang w:val="ru-RU"/>
        </w:rPr>
        <w:t>устанавливает размер штрафа, уплачиваемого участниками аукциона в соответствии с </w:t>
      </w:r>
      <w:hyperlink w:anchor="a286" w:tooltip="+" w:history="1">
        <w:r>
          <w:rPr>
            <w:rStyle w:val="a3"/>
            <w:lang w:val="ru-RU"/>
          </w:rPr>
          <w:t>частью второй</w:t>
        </w:r>
      </w:hyperlink>
      <w:r>
        <w:rPr>
          <w:lang w:val="ru-RU"/>
        </w:rPr>
        <w:t xml:space="preserve"> пункта 12 настоящего Положения и законодательными актами;</w:t>
      </w:r>
    </w:p>
    <w:p w:rsidR="00E14FD7" w:rsidRDefault="00E14FD7" w:rsidP="00E14FD7">
      <w:pPr>
        <w:pStyle w:val="newncpi"/>
        <w:rPr>
          <w:lang w:val="ru-RU"/>
        </w:rPr>
      </w:pPr>
      <w:r>
        <w:rPr>
          <w:lang w:val="ru-RU"/>
        </w:rPr>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E14FD7" w:rsidRDefault="00E14FD7" w:rsidP="00E14FD7">
      <w:pPr>
        <w:pStyle w:val="newncpi"/>
        <w:rPr>
          <w:lang w:val="ru-RU"/>
        </w:rPr>
      </w:pPr>
      <w:r>
        <w:rPr>
          <w:lang w:val="ru-RU"/>
        </w:rPr>
        <w:t>проводит аукцион и оформляет результаты аукциона;</w:t>
      </w:r>
    </w:p>
    <w:p w:rsidR="00E14FD7" w:rsidRDefault="00E14FD7" w:rsidP="00E14FD7">
      <w:pPr>
        <w:pStyle w:val="newncpi"/>
        <w:rPr>
          <w:lang w:val="ru-RU"/>
        </w:rPr>
      </w:pPr>
      <w:r>
        <w:rPr>
          <w:lang w:val="ru-RU"/>
        </w:rPr>
        <w:t>разрешает споры о порядке проведения аукциона;</w:t>
      </w:r>
    </w:p>
    <w:p w:rsidR="00E14FD7" w:rsidRDefault="00E14FD7" w:rsidP="00E14FD7">
      <w:pPr>
        <w:pStyle w:val="newncpi"/>
        <w:rPr>
          <w:lang w:val="ru-RU"/>
        </w:rPr>
      </w:pPr>
      <w:r>
        <w:rPr>
          <w:lang w:val="ru-RU"/>
        </w:rPr>
        <w:t>принимает решение о непризнании ни одного из участников аукциона его победителем.</w:t>
      </w:r>
    </w:p>
    <w:p w:rsidR="00E14FD7" w:rsidRDefault="00E14FD7" w:rsidP="00E14FD7">
      <w:pPr>
        <w:pStyle w:val="point"/>
        <w:rPr>
          <w:lang w:val="ru-RU"/>
        </w:rPr>
      </w:pPr>
      <w:r>
        <w:rPr>
          <w:lang w:val="ru-RU"/>
        </w:rPr>
        <w:t>8. Комиссия вправе принимать решения при условии присутствия на заседании не менее 2/3 ее членов.</w:t>
      </w:r>
    </w:p>
    <w:p w:rsidR="00E14FD7" w:rsidRDefault="00E14FD7" w:rsidP="00E14FD7">
      <w:pPr>
        <w:pStyle w:val="newncpi"/>
        <w:rPr>
          <w:lang w:val="ru-RU"/>
        </w:rPr>
      </w:pPr>
      <w:r>
        <w:rPr>
          <w:lang w:val="ru-RU"/>
        </w:rPr>
        <w:t xml:space="preserve">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w:t>
      </w:r>
      <w:r>
        <w:rPr>
          <w:lang w:val="ru-RU"/>
        </w:rPr>
        <w:lastRenderedPageBreak/>
        <w:t>который подписывается председателем и членами комиссии, присутствовавшими на заседании.</w:t>
      </w:r>
    </w:p>
    <w:p w:rsidR="00E14FD7" w:rsidRDefault="00E14FD7" w:rsidP="00E14FD7">
      <w:pPr>
        <w:pStyle w:val="point"/>
        <w:rPr>
          <w:lang w:val="ru-RU"/>
        </w:rPr>
      </w:pPr>
      <w:r>
        <w:rPr>
          <w:lang w:val="ru-RU"/>
        </w:rPr>
        <w:t>9. Если в результате аукциона земельный участок предполагается предоставить в аренду, начальная цена предмета аукциона определяется на основании кадастровой стоимости земельного участка в белорусских рублях, действующей на дату утверждения начальной цены предмета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E14FD7" w:rsidRDefault="00E14FD7" w:rsidP="00E14FD7">
      <w:pPr>
        <w:pStyle w:val="newncpi"/>
        <w:rPr>
          <w:lang w:val="ru-RU"/>
        </w:rPr>
      </w:pPr>
      <w:r>
        <w:rPr>
          <w:lang w:val="ru-RU"/>
        </w:rPr>
        <w:t>Если в результате аукциона земельный участок предполагается предоставить в частную собственность, начальная цена предмета аукциона определяется в размере не ниже кадастровой стоимости земельного участка в белорусских рублях, действующей на дату утверждения местным исполнительным комитетом начальной цены предмета аукциона.</w:t>
      </w:r>
    </w:p>
    <w:p w:rsidR="00E14FD7" w:rsidRDefault="00E14FD7" w:rsidP="00E14FD7">
      <w:pPr>
        <w:pStyle w:val="point"/>
        <w:rPr>
          <w:lang w:val="ru-RU"/>
        </w:rPr>
      </w:pPr>
      <w:bookmarkStart w:id="5" w:name="a294"/>
      <w:bookmarkEnd w:id="5"/>
      <w:r>
        <w:rPr>
          <w:lang w:val="ru-RU"/>
        </w:rPr>
        <w:t>10. Извещение о проведении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его проведения и должно содержать:</w:t>
      </w:r>
    </w:p>
    <w:p w:rsidR="00E14FD7" w:rsidRDefault="00E14FD7" w:rsidP="00E14FD7">
      <w:pPr>
        <w:pStyle w:val="underpoint"/>
        <w:rPr>
          <w:lang w:val="ru-RU"/>
        </w:rPr>
      </w:pPr>
      <w:r>
        <w:rPr>
          <w:lang w:val="ru-RU"/>
        </w:rPr>
        <w:t>10.1. сведения о предмете аукциона;</w:t>
      </w:r>
    </w:p>
    <w:p w:rsidR="00E14FD7" w:rsidRDefault="00E14FD7" w:rsidP="00E14FD7">
      <w:pPr>
        <w:pStyle w:val="underpoint"/>
        <w:rPr>
          <w:lang w:val="ru-RU"/>
        </w:rPr>
      </w:pPr>
      <w:r>
        <w:rPr>
          <w:lang w:val="ru-RU"/>
        </w:rPr>
        <w:t>10.2. дату, время, место проведения аукциона;</w:t>
      </w:r>
    </w:p>
    <w:p w:rsidR="00E14FD7" w:rsidRDefault="00E14FD7" w:rsidP="00E14FD7">
      <w:pPr>
        <w:pStyle w:val="underpoint"/>
        <w:rPr>
          <w:lang w:val="ru-RU"/>
        </w:rPr>
      </w:pPr>
      <w:r>
        <w:rPr>
          <w:lang w:val="ru-RU"/>
        </w:rPr>
        <w:t>10.3. место, дату и время начала и окончания приема заявлений и прилагаемых к ним документов;</w:t>
      </w:r>
    </w:p>
    <w:p w:rsidR="00E14FD7" w:rsidRDefault="00E14FD7" w:rsidP="00E14FD7">
      <w:pPr>
        <w:pStyle w:val="underpoint"/>
        <w:rPr>
          <w:lang w:val="ru-RU"/>
        </w:rPr>
      </w:pPr>
      <w:r>
        <w:rPr>
          <w:lang w:val="ru-RU"/>
        </w:rPr>
        <w:t>10.4. краткую информацию о расположенных на земельных участках капитальных строениях (зданиях, сооружениях),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E14FD7" w:rsidRDefault="00E14FD7" w:rsidP="00E14FD7">
      <w:pPr>
        <w:pStyle w:val="underpoint"/>
        <w:rPr>
          <w:lang w:val="ru-RU"/>
        </w:rPr>
      </w:pPr>
      <w:r>
        <w:rPr>
          <w:lang w:val="ru-RU"/>
        </w:rPr>
        <w:t>10.5. информацию:</w:t>
      </w:r>
    </w:p>
    <w:p w:rsidR="00E14FD7" w:rsidRDefault="00E14FD7" w:rsidP="00E14FD7">
      <w:pPr>
        <w:pStyle w:val="newncpi"/>
        <w:rPr>
          <w:lang w:val="ru-RU"/>
        </w:rPr>
      </w:pPr>
      <w:r>
        <w:rPr>
          <w:lang w:val="ru-RU"/>
        </w:rPr>
        <w:t>о сроках заключения договора на реализацию права проектирования и строительства капитальных строений (зданий, сооружений);</w:t>
      </w:r>
    </w:p>
    <w:p w:rsidR="00E14FD7" w:rsidRDefault="00E14FD7" w:rsidP="00E14FD7">
      <w:pPr>
        <w:pStyle w:val="newncpi"/>
        <w:rPr>
          <w:lang w:val="ru-RU"/>
        </w:rPr>
      </w:pPr>
      <w:r>
        <w:rPr>
          <w:lang w:val="ru-RU"/>
        </w:rPr>
        <w:t>о расположенных на земельных участках инженерных коммуникациях и сооружениях (при наличии) и при необходимости – инженерно-геологических условиях;</w:t>
      </w:r>
    </w:p>
    <w:p w:rsidR="00E14FD7" w:rsidRDefault="00E14FD7" w:rsidP="00E14FD7">
      <w:pPr>
        <w:pStyle w:val="newncpi"/>
        <w:rPr>
          <w:lang w:val="ru-RU"/>
        </w:rPr>
      </w:pPr>
      <w:r>
        <w:rPr>
          <w:lang w:val="ru-RU"/>
        </w:rPr>
        <w:t>об условиях инженерного развития инфраструктуры застраиваемой территории (при наличии);</w:t>
      </w:r>
    </w:p>
    <w:p w:rsidR="00E14FD7" w:rsidRDefault="00E14FD7" w:rsidP="00E14FD7">
      <w:pPr>
        <w:pStyle w:val="newncpi"/>
        <w:rPr>
          <w:lang w:val="ru-RU"/>
        </w:rPr>
      </w:pPr>
      <w:r>
        <w:rPr>
          <w:lang w:val="ru-RU"/>
        </w:rPr>
        <w:t>о начальной цене предмета аукциона применительно к каждому земельному участку;</w:t>
      </w:r>
    </w:p>
    <w:p w:rsidR="00E14FD7" w:rsidRDefault="00E14FD7" w:rsidP="00E14FD7">
      <w:pPr>
        <w:pStyle w:val="newncpi"/>
        <w:rPr>
          <w:lang w:val="ru-RU"/>
        </w:rPr>
      </w:pPr>
      <w:r>
        <w:rPr>
          <w:lang w:val="ru-RU"/>
        </w:rPr>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их возмещения;</w:t>
      </w:r>
    </w:p>
    <w:p w:rsidR="00E14FD7" w:rsidRDefault="00E14FD7" w:rsidP="00E14FD7">
      <w:pPr>
        <w:pStyle w:val="newncpi"/>
        <w:rPr>
          <w:lang w:val="ru-RU"/>
        </w:rPr>
      </w:pPr>
      <w:r>
        <w:rPr>
          <w:lang w:val="ru-RU"/>
        </w:rPr>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E14FD7" w:rsidRDefault="00E14FD7" w:rsidP="00E14FD7">
      <w:pPr>
        <w:pStyle w:val="newncpi"/>
        <w:rPr>
          <w:lang w:val="ru-RU"/>
        </w:rPr>
      </w:pPr>
      <w:r>
        <w:rPr>
          <w:lang w:val="ru-RU"/>
        </w:rPr>
        <w:lastRenderedPageBreak/>
        <w:t>о порядке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E14FD7" w:rsidRDefault="00E14FD7" w:rsidP="00E14FD7">
      <w:pPr>
        <w:pStyle w:val="newncpi"/>
        <w:rPr>
          <w:lang w:val="ru-RU"/>
        </w:rPr>
      </w:pPr>
      <w:r>
        <w:rPr>
          <w:lang w:val="ru-RU"/>
        </w:rPr>
        <w:t>о сроках аренды земельных участков, если эти земельные участки предполагается предоставить в аренду в результате аукциона;</w:t>
      </w:r>
    </w:p>
    <w:p w:rsidR="00E14FD7" w:rsidRDefault="00E14FD7" w:rsidP="00E14FD7">
      <w:pPr>
        <w:pStyle w:val="underpoint"/>
        <w:rPr>
          <w:lang w:val="ru-RU"/>
        </w:rPr>
      </w:pPr>
      <w:r>
        <w:rPr>
          <w:lang w:val="ru-RU"/>
        </w:rPr>
        <w:t>10.6. адрес и номер контактного телефона комиссии или организации.</w:t>
      </w:r>
    </w:p>
    <w:p w:rsidR="00E14FD7" w:rsidRDefault="00E14FD7" w:rsidP="00E14FD7">
      <w:pPr>
        <w:pStyle w:val="newncpi"/>
        <w:rPr>
          <w:lang w:val="ru-RU"/>
        </w:rPr>
      </w:pPr>
      <w:r>
        <w:rPr>
          <w:lang w:val="ru-RU"/>
        </w:rPr>
        <w:t>Информация об объявленном аукционе и предмете аукциона:</w:t>
      </w:r>
    </w:p>
    <w:p w:rsidR="00E14FD7" w:rsidRDefault="00E14FD7" w:rsidP="00E14FD7">
      <w:pPr>
        <w:pStyle w:val="newncpi"/>
        <w:rPr>
          <w:lang w:val="ru-RU"/>
        </w:rPr>
      </w:pPr>
      <w:r>
        <w:rPr>
          <w:lang w:val="ru-RU"/>
        </w:rPr>
        <w:t>может дополнительно размещаться в иных печатных средствах массовой информации;</w:t>
      </w:r>
    </w:p>
    <w:p w:rsidR="00E14FD7" w:rsidRDefault="00E14FD7" w:rsidP="00E14FD7">
      <w:pPr>
        <w:pStyle w:val="newncpi"/>
        <w:rPr>
          <w:lang w:val="ru-RU"/>
        </w:rPr>
      </w:pPr>
      <w:r>
        <w:rPr>
          <w:lang w:val="ru-RU"/>
        </w:rPr>
        <w:t>размещается в глобальной компьютерной сети Интернет.</w:t>
      </w:r>
    </w:p>
    <w:p w:rsidR="00E14FD7" w:rsidRDefault="00E14FD7" w:rsidP="00E14FD7">
      <w:pPr>
        <w:pStyle w:val="point"/>
        <w:rPr>
          <w:lang w:val="ru-RU"/>
        </w:rPr>
      </w:pPr>
      <w:r>
        <w:rPr>
          <w:lang w:val="ru-RU"/>
        </w:rPr>
        <w:t>11.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E14FD7" w:rsidRDefault="00E14FD7" w:rsidP="00E14FD7">
      <w:pPr>
        <w:pStyle w:val="newncpi"/>
        <w:rPr>
          <w:lang w:val="ru-RU"/>
        </w:rPr>
      </w:pPr>
      <w:r>
        <w:rPr>
          <w:lang w:val="ru-RU"/>
        </w:rPr>
        <w:t>Сообщение об отказе от проведения аукциона публикуется в тех же печатных средствах массовой информации, что и извещение о проведении аукциона.</w:t>
      </w:r>
    </w:p>
    <w:p w:rsidR="00E14FD7" w:rsidRDefault="00E14FD7" w:rsidP="00E14FD7">
      <w:pPr>
        <w:pStyle w:val="chapter"/>
        <w:rPr>
          <w:lang w:val="ru-RU"/>
        </w:rPr>
      </w:pPr>
      <w:bookmarkStart w:id="6" w:name="a440"/>
      <w:bookmarkEnd w:id="6"/>
      <w:r>
        <w:rPr>
          <w:lang w:val="ru-RU"/>
        </w:rPr>
        <w:t>ГЛАВА 3</w:t>
      </w:r>
      <w:r>
        <w:rPr>
          <w:lang w:val="ru-RU"/>
        </w:rPr>
        <w:br/>
        <w:t>УЧАСТНИКИ АУКЦИОНА</w:t>
      </w:r>
    </w:p>
    <w:p w:rsidR="00E14FD7" w:rsidRDefault="00E14FD7" w:rsidP="00E14FD7">
      <w:pPr>
        <w:pStyle w:val="point"/>
        <w:rPr>
          <w:lang w:val="ru-RU"/>
        </w:rPr>
      </w:pPr>
      <w:bookmarkStart w:id="7" w:name="a285"/>
      <w:bookmarkEnd w:id="7"/>
      <w:r>
        <w:rPr>
          <w:lang w:val="ru-RU"/>
        </w:rPr>
        <w:t xml:space="preserve">12. 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заявление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 </w:t>
      </w:r>
      <w:hyperlink r:id="rId5" w:anchor="a8" w:tooltip="+" w:history="1">
        <w:r>
          <w:rPr>
            <w:rStyle w:val="a3"/>
            <w:lang w:val="ru-RU"/>
          </w:rPr>
          <w:t>соглашение</w:t>
        </w:r>
      </w:hyperlink>
      <w:r>
        <w:rPr>
          <w:lang w:val="ru-RU"/>
        </w:rPr>
        <w:t>.</w:t>
      </w:r>
    </w:p>
    <w:p w:rsidR="00E14FD7" w:rsidRDefault="00E14FD7" w:rsidP="00E14FD7">
      <w:pPr>
        <w:pStyle w:val="newncpi"/>
        <w:rPr>
          <w:lang w:val="ru-RU"/>
        </w:rPr>
      </w:pPr>
      <w:bookmarkStart w:id="8" w:name="a286"/>
      <w:bookmarkEnd w:id="8"/>
      <w:r>
        <w:rPr>
          <w:lang w:val="ru-RU"/>
        </w:rPr>
        <w:t xml:space="preserve">В </w:t>
      </w:r>
      <w:hyperlink r:id="rId6" w:anchor="a8" w:tooltip="+" w:history="1">
        <w:r>
          <w:rPr>
            <w:rStyle w:val="a3"/>
            <w:lang w:val="ru-RU"/>
          </w:rPr>
          <w:t>соглашении</w:t>
        </w:r>
      </w:hyperlink>
      <w:r>
        <w:rPr>
          <w:lang w:val="ru-RU"/>
        </w:rPr>
        <w:t xml:space="preserve"> должно быть предусмотрено условие о задатке, а также конкретный размер штрафа, уплачиваемого:</w:t>
      </w:r>
    </w:p>
    <w:p w:rsidR="00E14FD7" w:rsidRDefault="00E14FD7" w:rsidP="00E14FD7">
      <w:pPr>
        <w:pStyle w:val="newncpi"/>
        <w:rPr>
          <w:lang w:val="ru-RU"/>
        </w:rPr>
      </w:pPr>
      <w:r>
        <w:rPr>
          <w:lang w:val="ru-RU"/>
        </w:rPr>
        <w:t xml:space="preserve">победителем аукциона в случаях, указанных в абзацах </w:t>
      </w:r>
      <w:hyperlink w:anchor="a287" w:tooltip="+" w:history="1">
        <w:r>
          <w:rPr>
            <w:rStyle w:val="a3"/>
            <w:lang w:val="ru-RU"/>
          </w:rPr>
          <w:t>втором</w:t>
        </w:r>
      </w:hyperlink>
      <w:r>
        <w:rPr>
          <w:lang w:val="ru-RU"/>
        </w:rPr>
        <w:t xml:space="preserve">, </w:t>
      </w:r>
      <w:hyperlink w:anchor="a288" w:tooltip="+" w:history="1">
        <w:r>
          <w:rPr>
            <w:rStyle w:val="a3"/>
            <w:lang w:val="ru-RU"/>
          </w:rPr>
          <w:t>четвертом</w:t>
        </w:r>
      </w:hyperlink>
      <w:r>
        <w:rPr>
          <w:lang w:val="ru-RU"/>
        </w:rPr>
        <w:t xml:space="preserve"> и </w:t>
      </w:r>
      <w:hyperlink w:anchor="a289" w:tooltip="+" w:history="1">
        <w:r>
          <w:rPr>
            <w:rStyle w:val="a3"/>
            <w:lang w:val="ru-RU"/>
          </w:rPr>
          <w:t>шестом</w:t>
        </w:r>
      </w:hyperlink>
      <w:r>
        <w:rPr>
          <w:lang w:val="ru-RU"/>
        </w:rPr>
        <w:t xml:space="preserve"> части первой пункта 30 настоящего Положения;</w:t>
      </w:r>
    </w:p>
    <w:p w:rsidR="00E14FD7" w:rsidRDefault="00E14FD7" w:rsidP="00E14FD7">
      <w:pPr>
        <w:pStyle w:val="newncpi"/>
        <w:rPr>
          <w:lang w:val="ru-RU"/>
        </w:rPr>
      </w:pPr>
      <w:r>
        <w:rPr>
          <w:lang w:val="ru-RU"/>
        </w:rPr>
        <w:t xml:space="preserve">единственным индивидуальным предпринимателем или юридическим лицом, подавшим заявление на участие в аукционе (явившимся на аукцион), подписавшим </w:t>
      </w:r>
      <w:hyperlink r:id="rId7" w:anchor="a5" w:tooltip="+" w:history="1">
        <w:r>
          <w:rPr>
            <w:rStyle w:val="a3"/>
            <w:lang w:val="ru-RU"/>
          </w:rPr>
          <w:t>акт</w:t>
        </w:r>
      </w:hyperlink>
      <w:r>
        <w:rPr>
          <w:lang w:val="ru-RU"/>
        </w:rPr>
        <w:t xml:space="preserve">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 проектирования и строительства капитального строения (здания, сооружения) и (или) договора аренды земельного участка, если в результате аукциона земельный участок предоставляется в аренду;</w:t>
      </w:r>
    </w:p>
    <w:p w:rsidR="00E14FD7" w:rsidRDefault="00E14FD7" w:rsidP="00E14FD7">
      <w:pPr>
        <w:pStyle w:val="newncpi"/>
        <w:rPr>
          <w:lang w:val="ru-RU"/>
        </w:rPr>
      </w:pPr>
      <w:r>
        <w:rPr>
          <w:lang w:val="ru-RU"/>
        </w:rPr>
        <w:lastRenderedPageBreak/>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290" w:tooltip="+" w:history="1">
        <w:r>
          <w:rPr>
            <w:rStyle w:val="a3"/>
            <w:lang w:val="ru-RU"/>
          </w:rPr>
          <w:t>частью шестой</w:t>
        </w:r>
      </w:hyperlink>
      <w:r>
        <w:rPr>
          <w:lang w:val="ru-RU"/>
        </w:rPr>
        <w:t xml:space="preserve"> пункта 21 настоящего Положения.</w:t>
      </w:r>
    </w:p>
    <w:p w:rsidR="00E14FD7" w:rsidRDefault="00E14FD7" w:rsidP="00E14FD7">
      <w:pPr>
        <w:pStyle w:val="newncpi"/>
        <w:rPr>
          <w:lang w:val="ru-RU"/>
        </w:rPr>
      </w:pPr>
      <w:r>
        <w:rPr>
          <w:lang w:val="ru-RU"/>
        </w:rPr>
        <w:t>Кроме того, в комиссию или организацию представляются:</w:t>
      </w:r>
    </w:p>
    <w:p w:rsidR="00E14FD7" w:rsidRDefault="00E14FD7" w:rsidP="00E14FD7">
      <w:pPr>
        <w:pStyle w:val="newncpi"/>
        <w:rPr>
          <w:lang w:val="ru-RU"/>
        </w:rPr>
      </w:pPr>
      <w:r>
        <w:rPr>
          <w:lang w:val="ru-RU"/>
        </w:rP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E14FD7" w:rsidRDefault="00E14FD7" w:rsidP="00E14FD7">
      <w:pPr>
        <w:pStyle w:val="newncpi"/>
        <w:rPr>
          <w:lang w:val="ru-RU"/>
        </w:rPr>
      </w:pPr>
      <w:r>
        <w:rPr>
          <w:lang w:val="ru-RU"/>
        </w:rPr>
        <w:t>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E14FD7" w:rsidRDefault="00E14FD7" w:rsidP="00E14FD7">
      <w:pPr>
        <w:pStyle w:val="newncpi"/>
        <w:rPr>
          <w:lang w:val="ru-RU"/>
        </w:rPr>
      </w:pPr>
      <w:r>
        <w:rPr>
          <w:lang w:val="ru-RU"/>
        </w:rP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E14FD7" w:rsidRDefault="00E14FD7" w:rsidP="00E14FD7">
      <w:pPr>
        <w:pStyle w:val="newncpi"/>
        <w:rPr>
          <w:lang w:val="ru-RU"/>
        </w:rPr>
      </w:pPr>
      <w:r>
        <w:rPr>
          <w:lang w:val="ru-RU"/>
        </w:rPr>
        <w:t>Консолидированными участниками для участия в аукционе представляются также оригинал и копия договора о совместном участии в аукционе.</w:t>
      </w:r>
    </w:p>
    <w:p w:rsidR="00E14FD7" w:rsidRDefault="00E14FD7" w:rsidP="00E14FD7">
      <w:pPr>
        <w:pStyle w:val="newncpi"/>
        <w:rPr>
          <w:lang w:val="ru-RU"/>
        </w:rPr>
      </w:pPr>
      <w:r>
        <w:rPr>
          <w:lang w:val="ru-RU"/>
        </w:rPr>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E14FD7" w:rsidRDefault="00E14FD7" w:rsidP="00E14FD7">
      <w:pPr>
        <w:pStyle w:val="point"/>
        <w:rPr>
          <w:lang w:val="ru-RU"/>
        </w:rPr>
      </w:pPr>
      <w:r>
        <w:rPr>
          <w:lang w:val="ru-RU"/>
        </w:rPr>
        <w:t xml:space="preserve">13. К участию в аукционе допускаются лица, подавшие в комиссию или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 </w:t>
      </w:r>
      <w:hyperlink r:id="rId8" w:anchor="a8" w:tooltip="+" w:history="1">
        <w:r>
          <w:rPr>
            <w:rStyle w:val="a3"/>
            <w:lang w:val="ru-RU"/>
          </w:rPr>
          <w:t>соглашение</w:t>
        </w:r>
      </w:hyperlink>
      <w:r>
        <w:rPr>
          <w:lang w:val="ru-RU"/>
        </w:rPr>
        <w:t>.</w:t>
      </w:r>
    </w:p>
    <w:p w:rsidR="00E14FD7" w:rsidRDefault="00E14FD7" w:rsidP="00E14FD7">
      <w:pPr>
        <w:pStyle w:val="newncpi"/>
        <w:rPr>
          <w:lang w:val="ru-RU"/>
        </w:rPr>
      </w:pPr>
      <w:r>
        <w:rPr>
          <w:lang w:val="ru-RU"/>
        </w:rPr>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E14FD7" w:rsidRDefault="00E14FD7" w:rsidP="00E14FD7">
      <w:pPr>
        <w:pStyle w:val="point"/>
        <w:rPr>
          <w:lang w:val="ru-RU"/>
        </w:rPr>
      </w:pPr>
      <w:r>
        <w:rPr>
          <w:lang w:val="ru-RU"/>
        </w:rPr>
        <w:t>14. После получения необходимых документов от юридического лица или индивидуального предпринимателя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E14FD7" w:rsidRDefault="00E14FD7" w:rsidP="00E14FD7">
      <w:pPr>
        <w:pStyle w:val="point"/>
        <w:rPr>
          <w:lang w:val="ru-RU"/>
        </w:rPr>
      </w:pPr>
      <w:r>
        <w:rPr>
          <w:lang w:val="ru-RU"/>
        </w:rPr>
        <w:lastRenderedPageBreak/>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E14FD7" w:rsidRDefault="00E14FD7" w:rsidP="00E14FD7">
      <w:pPr>
        <w:pStyle w:val="newncpi"/>
        <w:rPr>
          <w:lang w:val="ru-RU"/>
        </w:rPr>
      </w:pPr>
      <w:r>
        <w:rPr>
          <w:lang w:val="ru-RU"/>
        </w:rPr>
        <w:t>Письменный отзыв заявления или неявка участника аукциона на аукцион регистрируется в книге регистрации участников аукциона.</w:t>
      </w:r>
    </w:p>
    <w:p w:rsidR="00E14FD7" w:rsidRDefault="00E14FD7" w:rsidP="00E14FD7">
      <w:pPr>
        <w:pStyle w:val="point"/>
        <w:rPr>
          <w:lang w:val="ru-RU"/>
        </w:rPr>
      </w:pPr>
      <w:r>
        <w:rPr>
          <w:lang w:val="ru-RU"/>
        </w:rPr>
        <w:t>16. Прием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E14FD7" w:rsidRDefault="00E14FD7" w:rsidP="00E14FD7">
      <w:pPr>
        <w:pStyle w:val="point"/>
        <w:rPr>
          <w:lang w:val="ru-RU"/>
        </w:rPr>
      </w:pPr>
      <w:r>
        <w:rPr>
          <w:lang w:val="ru-RU"/>
        </w:rPr>
        <w:t>17. Перед началом аукциона его участники обязаны обменять билеты участников аукциона на аукционные номера, которые возвращаются в комиссию или организацию после окончания аукциона.</w:t>
      </w:r>
    </w:p>
    <w:p w:rsidR="00E14FD7" w:rsidRDefault="00E14FD7" w:rsidP="00E14FD7">
      <w:pPr>
        <w:pStyle w:val="point"/>
        <w:rPr>
          <w:lang w:val="ru-RU"/>
        </w:rPr>
      </w:pPr>
      <w:r>
        <w:rPr>
          <w:lang w:val="ru-RU"/>
        </w:rPr>
        <w:t>18. Сведения об участниках аукциона не подлежат разглашению.</w:t>
      </w:r>
    </w:p>
    <w:p w:rsidR="00E14FD7" w:rsidRDefault="00E14FD7" w:rsidP="00E14FD7">
      <w:pPr>
        <w:pStyle w:val="chapter"/>
        <w:rPr>
          <w:lang w:val="ru-RU"/>
        </w:rPr>
      </w:pPr>
      <w:bookmarkStart w:id="9" w:name="a441"/>
      <w:bookmarkEnd w:id="9"/>
      <w:r>
        <w:rPr>
          <w:lang w:val="ru-RU"/>
        </w:rPr>
        <w:t>ГЛАВА 4</w:t>
      </w:r>
      <w:r>
        <w:rPr>
          <w:lang w:val="ru-RU"/>
        </w:rPr>
        <w:br/>
        <w:t>ПОРЯДОК ПРОВЕДЕНИЯ АУКЦИОНА</w:t>
      </w:r>
    </w:p>
    <w:p w:rsidR="00E14FD7" w:rsidRDefault="00E14FD7" w:rsidP="00E14FD7">
      <w:pPr>
        <w:pStyle w:val="point"/>
        <w:rPr>
          <w:lang w:val="ru-RU"/>
        </w:rPr>
      </w:pPr>
      <w:r>
        <w:rPr>
          <w:lang w:val="ru-RU"/>
        </w:rPr>
        <w:t>19. Аукцион проводится в месте, день и время, указанные в извещении о проведении аукциона.</w:t>
      </w:r>
    </w:p>
    <w:p w:rsidR="00E14FD7" w:rsidRDefault="00E14FD7" w:rsidP="00E14FD7">
      <w:pPr>
        <w:pStyle w:val="point"/>
        <w:rPr>
          <w:lang w:val="ru-RU"/>
        </w:rPr>
      </w:pPr>
      <w:r>
        <w:rPr>
          <w:lang w:val="ru-RU"/>
        </w:rPr>
        <w:t>20. Комиссией или организацией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E14FD7" w:rsidRDefault="00E14FD7" w:rsidP="00E14FD7">
      <w:pPr>
        <w:pStyle w:val="point"/>
        <w:rPr>
          <w:lang w:val="ru-RU"/>
        </w:rPr>
      </w:pPr>
      <w:r>
        <w:rPr>
          <w:lang w:val="ru-RU"/>
        </w:rPr>
        <w:t>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E14FD7" w:rsidRDefault="00E14FD7" w:rsidP="00E14FD7">
      <w:pPr>
        <w:pStyle w:val="newncpi"/>
        <w:rPr>
          <w:lang w:val="ru-RU"/>
        </w:rPr>
      </w:pPr>
      <w:r>
        <w:rPr>
          <w:lang w:val="ru-RU"/>
        </w:rPr>
        <w:t>Шаг аукциона устанавливается комиссией или организацией в пределах от 5 до 15 процентов от предыдущей цены, объявляемой аукционистом.</w:t>
      </w:r>
    </w:p>
    <w:p w:rsidR="00E14FD7" w:rsidRDefault="00E14FD7" w:rsidP="00E14FD7">
      <w:pPr>
        <w:pStyle w:val="newncpi"/>
        <w:rPr>
          <w:lang w:val="ru-RU"/>
        </w:rPr>
      </w:pPr>
      <w:r>
        <w:rPr>
          <w:lang w:val="ru-RU"/>
        </w:rPr>
        <w:t>Первая объявленная аукционистом цена предмета аукциона определяется в соответствии с шагом аукциона от начальной цены.</w:t>
      </w:r>
    </w:p>
    <w:p w:rsidR="00E14FD7" w:rsidRDefault="00E14FD7" w:rsidP="00E14FD7">
      <w:pPr>
        <w:pStyle w:val="newncpi"/>
        <w:rPr>
          <w:lang w:val="ru-RU"/>
        </w:rPr>
      </w:pPr>
      <w:r>
        <w:rPr>
          <w:lang w:val="ru-RU"/>
        </w:rP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14FD7" w:rsidRDefault="00E14FD7" w:rsidP="00E14FD7">
      <w:pPr>
        <w:pStyle w:val="newncpi"/>
        <w:rPr>
          <w:lang w:val="ru-RU"/>
        </w:rPr>
      </w:pPr>
      <w:bookmarkStart w:id="10" w:name="a293"/>
      <w:bookmarkEnd w:id="10"/>
      <w:r>
        <w:rPr>
          <w:lang w:val="ru-RU"/>
        </w:rPr>
        <w:lastRenderedPageBreak/>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E14FD7" w:rsidRDefault="00E14FD7" w:rsidP="00E14FD7">
      <w:pPr>
        <w:pStyle w:val="newncpi"/>
        <w:rPr>
          <w:lang w:val="ru-RU"/>
        </w:rPr>
      </w:pPr>
      <w:bookmarkStart w:id="11" w:name="a290"/>
      <w:bookmarkEnd w:id="11"/>
      <w:r>
        <w:rPr>
          <w:lang w:val="ru-RU"/>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hyperlink r:id="rId9" w:anchor="a8" w:tooltip="+" w:history="1">
        <w:r>
          <w:rPr>
            <w:rStyle w:val="a3"/>
            <w:lang w:val="ru-RU"/>
          </w:rPr>
          <w:t>соглашением</w:t>
        </w:r>
      </w:hyperlink>
      <w:r>
        <w:rPr>
          <w:lang w:val="ru-RU"/>
        </w:rPr>
        <w:t>.</w:t>
      </w:r>
    </w:p>
    <w:p w:rsidR="00E14FD7" w:rsidRDefault="00E14FD7" w:rsidP="00E14FD7">
      <w:pPr>
        <w:pStyle w:val="point"/>
        <w:rPr>
          <w:lang w:val="ru-RU"/>
        </w:rPr>
      </w:pPr>
      <w:r>
        <w:rPr>
          <w:lang w:val="ru-RU"/>
        </w:rPr>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E14FD7" w:rsidRDefault="00E14FD7" w:rsidP="00E14FD7">
      <w:pPr>
        <w:pStyle w:val="point"/>
        <w:rPr>
          <w:lang w:val="ru-RU"/>
        </w:rPr>
      </w:pPr>
      <w:r>
        <w:rPr>
          <w:lang w:val="ru-RU"/>
        </w:rPr>
        <w:t>23.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E14FD7" w:rsidRDefault="00E14FD7" w:rsidP="00E14FD7">
      <w:pPr>
        <w:pStyle w:val="point"/>
        <w:rPr>
          <w:lang w:val="ru-RU"/>
        </w:rPr>
      </w:pPr>
      <w:r>
        <w:rPr>
          <w:lang w:val="ru-RU"/>
        </w:rPr>
        <w:t>24. Споры, возникшие в ходе проведения аукциона, разрешаются комиссией или организацией.</w:t>
      </w:r>
    </w:p>
    <w:p w:rsidR="00E14FD7" w:rsidRDefault="00E14FD7" w:rsidP="00E14FD7">
      <w:pPr>
        <w:pStyle w:val="chapter"/>
        <w:rPr>
          <w:lang w:val="ru-RU"/>
        </w:rPr>
      </w:pPr>
      <w:bookmarkStart w:id="12" w:name="a442"/>
      <w:bookmarkEnd w:id="12"/>
      <w:r>
        <w:rPr>
          <w:lang w:val="ru-RU"/>
        </w:rPr>
        <w:t>ГЛАВА 5</w:t>
      </w:r>
      <w:r>
        <w:rPr>
          <w:lang w:val="ru-RU"/>
        </w:rPr>
        <w:br/>
        <w:t>ОФОРМЛЕНИЕ РЕЗУЛЬТАТОВ АУКЦИОНА</w:t>
      </w:r>
    </w:p>
    <w:p w:rsidR="00E14FD7" w:rsidRDefault="00E14FD7" w:rsidP="00E14FD7">
      <w:pPr>
        <w:pStyle w:val="point"/>
        <w:rPr>
          <w:lang w:val="ru-RU"/>
        </w:rPr>
      </w:pPr>
      <w:r>
        <w:rPr>
          <w:lang w:val="ru-RU"/>
        </w:rPr>
        <w:t>25. Результаты аукциона оформляются в 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w:t>
      </w:r>
    </w:p>
    <w:p w:rsidR="00E14FD7" w:rsidRDefault="00E14FD7" w:rsidP="00E14FD7">
      <w:pPr>
        <w:pStyle w:val="newncpi"/>
        <w:rPr>
          <w:lang w:val="ru-RU"/>
        </w:rPr>
      </w:pPr>
      <w:r>
        <w:rPr>
          <w:lang w:val="ru-RU"/>
        </w:rPr>
        <w:lastRenderedPageBreak/>
        <w:t>Протокол составляется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E14FD7" w:rsidRDefault="00E14FD7" w:rsidP="00E14FD7">
      <w:pPr>
        <w:pStyle w:val="newncpi"/>
        <w:rPr>
          <w:lang w:val="ru-RU"/>
        </w:rPr>
      </w:pPr>
      <w:r>
        <w:rPr>
          <w:lang w:val="ru-RU"/>
        </w:rPr>
        <w:t>В протоколе указываются место и время проведения аукциона, 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 внесению платы за предмет аукциона (части платы – в случае предоставления рассрочки ее внесения соответствующим местным исполнительным комитетом), размеры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договора аренды земельного участка и срок аренды земельного участка.</w:t>
      </w:r>
    </w:p>
    <w:p w:rsidR="00E14FD7" w:rsidRDefault="00E14FD7" w:rsidP="00E14FD7">
      <w:pPr>
        <w:pStyle w:val="chapter"/>
        <w:rPr>
          <w:lang w:val="ru-RU"/>
        </w:rPr>
      </w:pPr>
      <w:bookmarkStart w:id="13" w:name="a443"/>
      <w:bookmarkEnd w:id="13"/>
      <w:r>
        <w:rPr>
          <w:lang w:val="ru-RU"/>
        </w:rPr>
        <w:t>ГЛАВА 6</w:t>
      </w:r>
      <w:r>
        <w:rPr>
          <w:lang w:val="ru-RU"/>
        </w:rPr>
        <w:br/>
        <w:t>РАСЧЕТЫ С УЧАСТНИКАМИ АУКЦИОНА</w:t>
      </w:r>
    </w:p>
    <w:p w:rsidR="00E14FD7" w:rsidRDefault="00E14FD7" w:rsidP="00E14FD7">
      <w:pPr>
        <w:pStyle w:val="point"/>
        <w:rPr>
          <w:lang w:val="ru-RU"/>
        </w:rPr>
      </w:pPr>
      <w:r>
        <w:rPr>
          <w:lang w:val="ru-RU"/>
        </w:rPr>
        <w:t>26. Победитель аукциона в течение 10 рабочих дней со дня подписания протокола согласовывает разработанный проект отвода земельного участка для проведения аукциона с установлением его границы.</w:t>
      </w:r>
    </w:p>
    <w:p w:rsidR="00E14FD7" w:rsidRDefault="00E14FD7" w:rsidP="00E14FD7">
      <w:pPr>
        <w:pStyle w:val="newncpi"/>
        <w:rPr>
          <w:lang w:val="ru-RU"/>
        </w:rPr>
      </w:pPr>
      <w:bookmarkStart w:id="14" w:name="a292"/>
      <w:bookmarkEnd w:id="14"/>
      <w:r>
        <w:rPr>
          <w:lang w:val="ru-RU"/>
        </w:rPr>
        <w:t>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землеустройства. Указанное решение принимается в порядке и в сроки, установленные в </w:t>
      </w:r>
      <w:hyperlink w:anchor="a291" w:tooltip="+" w:history="1">
        <w:r>
          <w:rPr>
            <w:rStyle w:val="a3"/>
            <w:lang w:val="ru-RU"/>
          </w:rPr>
          <w:t>пункте 56</w:t>
        </w:r>
      </w:hyperlink>
      <w:r>
        <w:rPr>
          <w:lang w:val="ru-RU"/>
        </w:rPr>
        <w:t xml:space="preserve"> Положения о порядке изъятия и предоставления земельных участков, утвержденного постановлением, утвердившим настоящее Положение.</w:t>
      </w:r>
    </w:p>
    <w:p w:rsidR="00E14FD7" w:rsidRDefault="00E14FD7" w:rsidP="00E14FD7">
      <w:pPr>
        <w:pStyle w:val="newncpi"/>
        <w:rPr>
          <w:lang w:val="ru-RU"/>
        </w:rPr>
      </w:pPr>
      <w:r>
        <w:rPr>
          <w:lang w:val="ru-RU"/>
        </w:rPr>
        <w:t xml:space="preserve">По заявлению победителя аукциона местным исполнительным комитетом предоставляется рассрочка внесения платы за право аренды земельного участка или платы за земельный участок, предоставляемый в частную собственность, в порядке, установленном </w:t>
      </w:r>
      <w:hyperlink w:anchor="a30" w:tooltip="+" w:history="1">
        <w:r>
          <w:rPr>
            <w:rStyle w:val="a3"/>
            <w:lang w:val="ru-RU"/>
          </w:rPr>
          <w:t>Положением</w:t>
        </w:r>
      </w:hyperlink>
      <w:r>
        <w:rPr>
          <w:lang w:val="ru-RU"/>
        </w:rPr>
        <w:t xml:space="preserve"> 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утвержденным постановлением, утверждающим настоящее Положение. Договор подряда на разработку проекта отвода земельного участка заключается победителем аукциона с организацией по землеустройству не позднее одного рабочего дня после получения структурным подразделением землеустройства местного исполнительного комитета материалов об изъятии и предоставлении земельного участка.</w:t>
      </w:r>
    </w:p>
    <w:p w:rsidR="00E14FD7" w:rsidRDefault="00E14FD7" w:rsidP="00E14FD7">
      <w:pPr>
        <w:pStyle w:val="newncpi"/>
        <w:rPr>
          <w:lang w:val="ru-RU"/>
        </w:rPr>
      </w:pPr>
      <w:bookmarkStart w:id="15" w:name="a295"/>
      <w:bookmarkEnd w:id="15"/>
      <w:r>
        <w:rPr>
          <w:lang w:val="ru-RU"/>
        </w:rPr>
        <w:t xml:space="preserve">В течение 10 рабочих дней со дня проведения аукциона победитель аукциона обязан внести плату за предмет аукциона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При этом затраты на организацию и проведение аукциона, в том числе расходы, связанные </w:t>
      </w:r>
      <w:r>
        <w:rPr>
          <w:lang w:val="ru-RU"/>
        </w:rPr>
        <w:lastRenderedPageBreak/>
        <w:t>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E14FD7" w:rsidRDefault="00E14FD7" w:rsidP="00E14FD7">
      <w:pPr>
        <w:pStyle w:val="point"/>
        <w:rPr>
          <w:lang w:val="ru-RU"/>
        </w:rPr>
      </w:pPr>
      <w:r>
        <w:rPr>
          <w:lang w:val="ru-RU"/>
        </w:rPr>
        <w:t>27.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E14FD7" w:rsidRDefault="00E14FD7" w:rsidP="00E14FD7">
      <w:pPr>
        <w:pStyle w:val="point"/>
        <w:rPr>
          <w:lang w:val="ru-RU"/>
        </w:rPr>
      </w:pPr>
      <w:r>
        <w:rPr>
          <w:lang w:val="ru-RU"/>
        </w:rPr>
        <w:t>28. В случае признания аукциона несостоявшимся местный исполнительный комитет или организация возвращает участникам аукциона внесенные ими задатки в течение 5 рабочих дней с назначенной даты проведения аукциона, указанной в извещении.</w:t>
      </w:r>
    </w:p>
    <w:p w:rsidR="00E14FD7" w:rsidRDefault="00E14FD7" w:rsidP="00E14FD7">
      <w:pPr>
        <w:pStyle w:val="chapter"/>
        <w:rPr>
          <w:lang w:val="ru-RU"/>
        </w:rPr>
      </w:pPr>
      <w:bookmarkStart w:id="16" w:name="a444"/>
      <w:bookmarkEnd w:id="16"/>
      <w:r>
        <w:rPr>
          <w:lang w:val="ru-RU"/>
        </w:rPr>
        <w:t>ГЛАВА 7</w:t>
      </w:r>
      <w:r>
        <w:rPr>
          <w:lang w:val="ru-RU"/>
        </w:rPr>
        <w:br/>
        <w:t>ПРИЗНАНИЕ АУКЦИОНА НЕСОСТОЯВШИМСЯ ИЛИ НЕРЕЗУЛЬТАТИВНЫМ. АННУЛИРОВАНИЕ РЕЗУЛЬТАТОВ АУКЦИОНА. ПРОВЕДЕНИЕ ПОВТОРНОГО АУКЦИОНА</w:t>
      </w:r>
    </w:p>
    <w:p w:rsidR="00E14FD7" w:rsidRDefault="00E14FD7" w:rsidP="00E14FD7">
      <w:pPr>
        <w:pStyle w:val="point"/>
        <w:rPr>
          <w:lang w:val="ru-RU"/>
        </w:rPr>
      </w:pPr>
      <w:r>
        <w:rPr>
          <w:lang w:val="ru-RU"/>
        </w:rPr>
        <w:t>29.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явились только один индивидуальный предприниматель или юридическое лицо, соответствующее из указанных лиц согласовывает разработанный проект отвода земельного участка для проведения аукциона с установлением его границы при наличии его согласия с внесением платы за предмет аукциона в размере начальной цены предмета аукциона, увеличенной на 5 процентов. Земельный участок предоставляется такому лицу в порядке, установленном в </w:t>
      </w:r>
      <w:hyperlink w:anchor="a292" w:tooltip="+" w:history="1">
        <w:r>
          <w:rPr>
            <w:rStyle w:val="a3"/>
            <w:lang w:val="ru-RU"/>
          </w:rPr>
          <w:t>части второй</w:t>
        </w:r>
      </w:hyperlink>
      <w:r>
        <w:rPr>
          <w:lang w:val="ru-RU"/>
        </w:rPr>
        <w:t xml:space="preserve"> пункта 26 настоящего Положения. В течение 10 рабочих дней со дня проведения аукциона единственные подавшие заявление на участие в аукционе индивидуальный предприниматель или юридическое лицо, выразившие согласие на приобретение предмета аукциона,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После совершения лицом названных действий,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E14FD7" w:rsidRDefault="00E14FD7" w:rsidP="00E14FD7">
      <w:pPr>
        <w:pStyle w:val="newncpi"/>
        <w:rPr>
          <w:lang w:val="ru-RU"/>
        </w:rPr>
      </w:pPr>
      <w:r>
        <w:rPr>
          <w:lang w:val="ru-RU"/>
        </w:rPr>
        <w:t xml:space="preserve">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w:t>
      </w:r>
      <w:r>
        <w:rPr>
          <w:lang w:val="ru-RU"/>
        </w:rPr>
        <w:lastRenderedPageBreak/>
        <w:t>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договора аренды земельного участка, если в результате аукциона земельный участок предоставляется в аренду, внесенный им задаток возврату не подлежит.</w:t>
      </w:r>
    </w:p>
    <w:p w:rsidR="00E14FD7" w:rsidRDefault="00E14FD7" w:rsidP="00E14FD7">
      <w:pPr>
        <w:pStyle w:val="newncpi"/>
        <w:rPr>
          <w:lang w:val="ru-RU"/>
        </w:rPr>
      </w:pPr>
      <w:r>
        <w:rPr>
          <w:lang w:val="ru-RU"/>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E14FD7" w:rsidRDefault="00E14FD7" w:rsidP="00E14FD7">
      <w:pPr>
        <w:pStyle w:val="newncpi"/>
        <w:rPr>
          <w:lang w:val="ru-RU"/>
        </w:rPr>
      </w:pPr>
      <w:r>
        <w:rPr>
          <w:lang w:val="ru-RU"/>
        </w:rPr>
        <w:t>ни один из участников аукциона после трехкратного объявления первой объявленной цены не поднял аукционный номер;</w:t>
      </w:r>
    </w:p>
    <w:p w:rsidR="00E14FD7" w:rsidRDefault="00E14FD7" w:rsidP="00E14FD7">
      <w:pPr>
        <w:pStyle w:val="newncpi"/>
        <w:rPr>
          <w:lang w:val="ru-RU"/>
        </w:rPr>
      </w:pPr>
      <w:r>
        <w:rPr>
          <w:lang w:val="ru-RU"/>
        </w:rPr>
        <w:t>в соответствии с </w:t>
      </w:r>
      <w:hyperlink w:anchor="a293" w:tooltip="+" w:history="1">
        <w:r>
          <w:rPr>
            <w:rStyle w:val="a3"/>
            <w:lang w:val="ru-RU"/>
          </w:rPr>
          <w:t>частью пятой</w:t>
        </w:r>
      </w:hyperlink>
      <w:r>
        <w:rPr>
          <w:lang w:val="ru-RU"/>
        </w:rPr>
        <w:t xml:space="preserve"> пункта 21 настоящего Положения ни один из участников аукциона не предложил свою цену.</w:t>
      </w:r>
    </w:p>
    <w:p w:rsidR="00E14FD7" w:rsidRDefault="00E14FD7" w:rsidP="00E14FD7">
      <w:pPr>
        <w:pStyle w:val="point"/>
        <w:rPr>
          <w:lang w:val="ru-RU"/>
        </w:rPr>
      </w:pPr>
      <w:r>
        <w:rPr>
          <w:lang w:val="ru-RU"/>
        </w:rPr>
        <w:t>30. Результаты аукциона аннулируются, о чем комиссией или организацией составляется протокол, если победитель аукциона в установленный срок:</w:t>
      </w:r>
    </w:p>
    <w:p w:rsidR="00E14FD7" w:rsidRDefault="00E14FD7" w:rsidP="00E14FD7">
      <w:pPr>
        <w:pStyle w:val="newncpi"/>
        <w:rPr>
          <w:lang w:val="ru-RU"/>
        </w:rPr>
      </w:pPr>
      <w:bookmarkStart w:id="17" w:name="a287"/>
      <w:bookmarkEnd w:id="17"/>
      <w:r>
        <w:rPr>
          <w:lang w:val="ru-RU"/>
        </w:rPr>
        <w:t>не подписал протокол, оформляемый по результатам аукциона;</w:t>
      </w:r>
    </w:p>
    <w:p w:rsidR="00E14FD7" w:rsidRDefault="00E14FD7" w:rsidP="00E14FD7">
      <w:pPr>
        <w:pStyle w:val="newncpi"/>
        <w:rPr>
          <w:lang w:val="ru-RU"/>
        </w:rPr>
      </w:pPr>
      <w:r>
        <w:rPr>
          <w:lang w:val="ru-RU"/>
        </w:rPr>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E14FD7" w:rsidRDefault="00E14FD7" w:rsidP="00E14FD7">
      <w:pPr>
        <w:pStyle w:val="newncpi"/>
        <w:rPr>
          <w:lang w:val="ru-RU"/>
        </w:rPr>
      </w:pPr>
      <w:bookmarkStart w:id="18" w:name="a288"/>
      <w:bookmarkEnd w:id="18"/>
      <w:r>
        <w:rPr>
          <w:lang w:val="ru-RU"/>
        </w:rPr>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E14FD7" w:rsidRDefault="00E14FD7" w:rsidP="00E14FD7">
      <w:pPr>
        <w:pStyle w:val="newncpi"/>
        <w:rPr>
          <w:lang w:val="ru-RU"/>
        </w:rPr>
      </w:pPr>
      <w:r>
        <w:rPr>
          <w:lang w:val="ru-RU"/>
        </w:rPr>
        <w:t>не выполнил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14FD7" w:rsidRDefault="00E14FD7" w:rsidP="00E14FD7">
      <w:pPr>
        <w:pStyle w:val="newncpi"/>
        <w:rPr>
          <w:lang w:val="ru-RU"/>
        </w:rPr>
      </w:pPr>
      <w:bookmarkStart w:id="19" w:name="a289"/>
      <w:bookmarkEnd w:id="19"/>
      <w:r>
        <w:rPr>
          <w:lang w:val="ru-RU"/>
        </w:rPr>
        <w:t>не подписал договор на реализацию права проектирования и строительства капитального строения (здания, сооружения), а также договор аренды земельного участка, если в результате аукциона земельный участок предоставляется в аренду.</w:t>
      </w:r>
    </w:p>
    <w:p w:rsidR="00E14FD7" w:rsidRDefault="00E14FD7" w:rsidP="00E14FD7">
      <w:pPr>
        <w:pStyle w:val="newncpi"/>
        <w:rPr>
          <w:lang w:val="ru-RU"/>
        </w:rPr>
      </w:pPr>
      <w:r>
        <w:rPr>
          <w:lang w:val="ru-RU"/>
        </w:rPr>
        <w:t>При этом внесенный победителем аукциона задаток возврату не подлежит.</w:t>
      </w:r>
    </w:p>
    <w:p w:rsidR="00E14FD7" w:rsidRDefault="00E14FD7" w:rsidP="00E14FD7">
      <w:pPr>
        <w:pStyle w:val="point"/>
        <w:rPr>
          <w:lang w:val="ru-RU"/>
        </w:rPr>
      </w:pPr>
      <w:r>
        <w:rPr>
          <w:lang w:val="ru-RU"/>
        </w:rPr>
        <w:t>31.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E14FD7" w:rsidRDefault="00E14FD7" w:rsidP="00E14FD7">
      <w:pPr>
        <w:pStyle w:val="newncpi"/>
        <w:rPr>
          <w:lang w:val="ru-RU"/>
        </w:rPr>
      </w:pPr>
      <w:r>
        <w:rPr>
          <w:lang w:val="ru-RU"/>
        </w:rPr>
        <w:t>Извещение о проведении повторного аукциона, а при необходимости дополнительно информация об объявленном аукционе и предмете аукциона публикуются не менее чем за 10 календарных дней до даты его проведения в порядке, предусмотренном в </w:t>
      </w:r>
      <w:hyperlink w:anchor="a294" w:tooltip="+" w:history="1">
        <w:r>
          <w:rPr>
            <w:rStyle w:val="a3"/>
            <w:lang w:val="ru-RU"/>
          </w:rPr>
          <w:t>пункте 10</w:t>
        </w:r>
      </w:hyperlink>
      <w:r>
        <w:rPr>
          <w:lang w:val="ru-RU"/>
        </w:rPr>
        <w:t xml:space="preserve"> настоящего Положения.</w:t>
      </w:r>
    </w:p>
    <w:p w:rsidR="00E14FD7" w:rsidRDefault="00E14FD7" w:rsidP="00E14FD7">
      <w:pPr>
        <w:pStyle w:val="chapter"/>
        <w:rPr>
          <w:lang w:val="ru-RU"/>
        </w:rPr>
      </w:pPr>
      <w:bookmarkStart w:id="20" w:name="a445"/>
      <w:bookmarkEnd w:id="20"/>
      <w:r>
        <w:rPr>
          <w:lang w:val="ru-RU"/>
        </w:rPr>
        <w:lastRenderedPageBreak/>
        <w:t>ГЛАВА 8</w:t>
      </w:r>
      <w:r>
        <w:rPr>
          <w:lang w:val="ru-RU"/>
        </w:rPr>
        <w:br/>
        <w:t>ЗАКЛЮЧЕНИЕ ДОГОВОРА НА РЕАЛИЗАЦИЮ ПРАВА ПРОЕКТИРОВАНИЯ И СТРОИТЕЛЬСТВА КАПИТАЛЬНЫХ СТРОЕНИЙ (ЗДАНИЙ, СООРУЖЕНИЙ) И ОСУЩЕСТВЛЕНИЕ ГОСУДАРСТВЕННОЙ РЕГИСТРАЦИИ В ОТНОШЕНИИ ЗЕМЕЛЬНОГО УЧАСТКА</w:t>
      </w:r>
    </w:p>
    <w:p w:rsidR="00E14FD7" w:rsidRDefault="00E14FD7" w:rsidP="00E14FD7">
      <w:pPr>
        <w:pStyle w:val="point"/>
        <w:rPr>
          <w:lang w:val="ru-RU"/>
        </w:rPr>
      </w:pPr>
      <w:r>
        <w:rPr>
          <w:lang w:val="ru-RU"/>
        </w:rPr>
        <w:t>32. После совершения победителем аукциона действий, указанных в </w:t>
      </w:r>
      <w:hyperlink w:anchor="a295" w:tooltip="+" w:history="1">
        <w:r>
          <w:rPr>
            <w:rStyle w:val="a3"/>
            <w:lang w:val="ru-RU"/>
          </w:rPr>
          <w:t>части четвертой</w:t>
        </w:r>
      </w:hyperlink>
      <w:r>
        <w:rPr>
          <w:lang w:val="ru-RU"/>
        </w:rPr>
        <w:t xml:space="preserve"> пункта 26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договор аренды земельного участка.</w:t>
      </w:r>
    </w:p>
    <w:p w:rsidR="00E14FD7" w:rsidRDefault="00E14FD7" w:rsidP="00E14FD7">
      <w:pPr>
        <w:pStyle w:val="point"/>
        <w:rPr>
          <w:lang w:val="ru-RU"/>
        </w:rPr>
      </w:pPr>
      <w:r>
        <w:rPr>
          <w:lang w:val="ru-RU"/>
        </w:rPr>
        <w:t>33. 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или договора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14FD7" w:rsidRDefault="00E14FD7" w:rsidP="00E14FD7">
      <w:pPr>
        <w:pStyle w:val="point"/>
        <w:rPr>
          <w:lang w:val="ru-RU"/>
        </w:rPr>
      </w:pPr>
      <w:r>
        <w:rPr>
          <w:lang w:val="ru-RU"/>
        </w:rPr>
        <w:t>34. Договор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3D5CDB" w:rsidRPr="00E14FD7" w:rsidRDefault="003D5CDB">
      <w:pPr>
        <w:rPr>
          <w:lang w:val="ru-RU"/>
        </w:rPr>
      </w:pPr>
      <w:bookmarkStart w:id="21" w:name="_GoBack"/>
      <w:bookmarkEnd w:id="21"/>
    </w:p>
    <w:sectPr w:rsidR="003D5CDB" w:rsidRPr="00E14F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D7"/>
    <w:rsid w:val="000401F6"/>
    <w:rsid w:val="0024508A"/>
    <w:rsid w:val="002E498B"/>
    <w:rsid w:val="003D24E8"/>
    <w:rsid w:val="003D5CDB"/>
    <w:rsid w:val="00782B6D"/>
    <w:rsid w:val="007E1415"/>
    <w:rsid w:val="008D1F9D"/>
    <w:rsid w:val="00DD514A"/>
    <w:rsid w:val="00E1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7679-F161-415F-9A0F-E9CD4A8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D7"/>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FD7"/>
    <w:rPr>
      <w:color w:val="0000FF"/>
      <w:u w:val="single"/>
    </w:rPr>
  </w:style>
  <w:style w:type="paragraph" w:customStyle="1" w:styleId="chapter">
    <w:name w:val="chapter"/>
    <w:basedOn w:val="a"/>
    <w:rsid w:val="00E14FD7"/>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E14FD7"/>
    <w:pPr>
      <w:spacing w:before="360" w:after="360" w:line="240" w:lineRule="auto"/>
    </w:pPr>
    <w:rPr>
      <w:rFonts w:ascii="Times New Roman" w:hAnsi="Times New Roman" w:cs="Times New Roman"/>
      <w:b/>
      <w:bCs/>
      <w:sz w:val="24"/>
      <w:szCs w:val="24"/>
    </w:rPr>
  </w:style>
  <w:style w:type="paragraph" w:customStyle="1" w:styleId="point">
    <w:name w:val="point"/>
    <w:basedOn w:val="a"/>
    <w:rsid w:val="00E14FD7"/>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E14FD7"/>
    <w:pPr>
      <w:spacing w:before="160" w:line="240" w:lineRule="auto"/>
      <w:ind w:firstLine="567"/>
      <w:jc w:val="both"/>
    </w:pPr>
    <w:rPr>
      <w:rFonts w:ascii="Times New Roman" w:hAnsi="Times New Roman" w:cs="Times New Roman"/>
      <w:sz w:val="24"/>
      <w:szCs w:val="24"/>
    </w:rPr>
  </w:style>
  <w:style w:type="paragraph" w:customStyle="1" w:styleId="cap1">
    <w:name w:val="cap1"/>
    <w:basedOn w:val="a"/>
    <w:rsid w:val="00E14FD7"/>
    <w:pPr>
      <w:spacing w:after="0" w:line="240" w:lineRule="auto"/>
    </w:pPr>
    <w:rPr>
      <w:rFonts w:ascii="Times New Roman" w:hAnsi="Times New Roman" w:cs="Times New Roman"/>
      <w:i/>
      <w:iCs/>
    </w:rPr>
  </w:style>
  <w:style w:type="paragraph" w:customStyle="1" w:styleId="capu1">
    <w:name w:val="capu1"/>
    <w:basedOn w:val="a"/>
    <w:rsid w:val="00E14FD7"/>
    <w:pPr>
      <w:spacing w:after="120" w:line="240" w:lineRule="auto"/>
    </w:pPr>
    <w:rPr>
      <w:rFonts w:ascii="Times New Roman" w:hAnsi="Times New Roman" w:cs="Times New Roman"/>
      <w:i/>
      <w:iCs/>
    </w:rPr>
  </w:style>
  <w:style w:type="paragraph" w:customStyle="1" w:styleId="newncpi">
    <w:name w:val="newncpi"/>
    <w:basedOn w:val="a"/>
    <w:rsid w:val="00E14FD7"/>
    <w:pPr>
      <w:spacing w:before="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x.dll?d=267468&amp;a=8" TargetMode="External"/><Relationship Id="rId3" Type="http://schemas.openxmlformats.org/officeDocument/2006/relationships/webSettings" Target="webSettings.xml"/><Relationship Id="rId7" Type="http://schemas.openxmlformats.org/officeDocument/2006/relationships/hyperlink" Target="tx.dll?d=628712&amp;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267468&amp;a=8" TargetMode="External"/><Relationship Id="rId11" Type="http://schemas.openxmlformats.org/officeDocument/2006/relationships/theme" Target="theme/theme1.xml"/><Relationship Id="rId5" Type="http://schemas.openxmlformats.org/officeDocument/2006/relationships/hyperlink" Target="tx.dll?d=267468&amp;a=8" TargetMode="External"/><Relationship Id="rId10" Type="http://schemas.openxmlformats.org/officeDocument/2006/relationships/fontTable" Target="fontTable.xml"/><Relationship Id="rId4" Type="http://schemas.openxmlformats.org/officeDocument/2006/relationships/hyperlink" Target="tx.dll?d=267468&amp;a=8" TargetMode="External"/><Relationship Id="rId9" Type="http://schemas.openxmlformats.org/officeDocument/2006/relationships/hyperlink" Target="tx.dll?d=267468&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Shelepina_vit.in@outlook.com</dc:creator>
  <cp:keywords/>
  <dc:description/>
  <cp:lastModifiedBy>Shelepina_vit.in@outlook.com</cp:lastModifiedBy>
  <cp:revision>1</cp:revision>
  <dcterms:created xsi:type="dcterms:W3CDTF">2023-04-19T08:14:00Z</dcterms:created>
  <dcterms:modified xsi:type="dcterms:W3CDTF">2023-04-19T08:15:00Z</dcterms:modified>
</cp:coreProperties>
</file>